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pt;height:1pt" o:ole="">
                  <v:imagedata r:id="rId11" o:title=""/>
                </v:shape>
                <o:OLEObject Type="Embed" ProgID="Photoshop.Image.6" ShapeID="_x0000_i1025" DrawAspect="Content" ObjectID="_1840950180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pt;height:1pt" o:ole="">
                  <v:imagedata r:id="rId11" o:title=""/>
                </v:shape>
                <o:OLEObject Type="Embed" ProgID="Photoshop.Image.6" ShapeID="_x0000_i1026" DrawAspect="Content" ObjectID="_1840950181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1506114A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0D43094E" w:rsidR="00AF553C" w:rsidRPr="00F459AC" w:rsidRDefault="002122CC" w:rsidP="1506114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47668820" w:rsidRPr="1506114A">
              <w:rPr>
                <w:rFonts w:asciiTheme="majorHAnsi" w:hAnsiTheme="majorHAnsi" w:cstheme="majorBidi"/>
              </w:rPr>
              <w:t>Lead</w:t>
            </w:r>
            <w:r w:rsidR="731ADDEF" w:rsidRPr="1506114A">
              <w:rPr>
                <w:rFonts w:asciiTheme="majorHAnsi" w:hAnsiTheme="majorHAnsi" w:cstheme="majorBidi"/>
              </w:rPr>
              <w:t xml:space="preserve"> Consultant (</w:t>
            </w:r>
            <w:r w:rsidR="47668820" w:rsidRPr="1506114A">
              <w:rPr>
                <w:rFonts w:asciiTheme="majorHAnsi" w:hAnsiTheme="majorHAnsi" w:cstheme="majorBidi"/>
              </w:rPr>
              <w:t xml:space="preserve">Job </w:t>
            </w:r>
            <w:r w:rsidR="3D977AE8" w:rsidRPr="1506114A">
              <w:rPr>
                <w:rFonts w:asciiTheme="majorHAnsi" w:hAnsiTheme="majorHAnsi" w:cstheme="majorBidi"/>
              </w:rPr>
              <w:t>C</w:t>
            </w:r>
            <w:r w:rsidR="47668820" w:rsidRPr="1506114A">
              <w:rPr>
                <w:rFonts w:asciiTheme="majorHAnsi" w:hAnsiTheme="majorHAnsi" w:cstheme="majorBidi"/>
              </w:rPr>
              <w:t>oaching</w:t>
            </w:r>
            <w:r w:rsidR="731ADDEF" w:rsidRPr="1506114A">
              <w:rPr>
                <w:rFonts w:asciiTheme="majorHAnsi" w:hAnsiTheme="majorHAnsi" w:cstheme="majorBidi"/>
              </w:rPr>
              <w:t>)</w:t>
            </w:r>
          </w:p>
        </w:tc>
      </w:tr>
      <w:tr w:rsidR="00AF553C" w:rsidRPr="00644632" w14:paraId="1FD8E0ED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04FFCA80" w:rsidR="00AF553C" w:rsidRPr="00F459AC" w:rsidRDefault="009E4082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Glasgow </w:t>
            </w:r>
          </w:p>
        </w:tc>
      </w:tr>
      <w:tr w:rsidR="00AF553C" w:rsidRPr="00644632" w14:paraId="31914149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10A16FF5" w:rsidR="00AF553C" w:rsidRPr="00F459AC" w:rsidRDefault="009E4082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Senior Lead Consultant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1506114A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2E41F3A2" w14:textId="4B8EB2F8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Provide </w:t>
            </w: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 xml:space="preserve">tailored, one-to-one support to help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disabled people</w:t>
            </w: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 xml:space="preserve"> find, secure, and sustain employment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using the supported employment 5 stage model</w:t>
            </w:r>
          </w:p>
          <w:p w14:paraId="332C624C" w14:textId="188F4675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Achieve and maintain high quality job outcome targets</w:t>
            </w:r>
          </w:p>
          <w:p w14:paraId="48C3CC49" w14:textId="07170108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Identify and prioritise the development of employer engagement for Triple E</w:t>
            </w:r>
          </w:p>
          <w:p w14:paraId="1A80DBB9" w14:textId="176FB28C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Build strong employer relationships to support the progression of </w:t>
            </w:r>
            <w:r w:rsidR="00D63F34">
              <w:rPr>
                <w:rFonts w:asciiTheme="majorHAnsi" w:hAnsiTheme="majorHAnsi" w:cstheme="majorHAnsi"/>
                <w:sz w:val="22"/>
                <w:szCs w:val="22"/>
              </w:rPr>
              <w:t>clients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into employment and/or modern apprenticeships</w:t>
            </w:r>
          </w:p>
          <w:p w14:paraId="13F5DFA6" w14:textId="190AF6CF" w:rsidR="00F01000" w:rsidRP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>Income generate via Access to Work 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 cover stage 5 of the process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1506114A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585FDD70" w14:textId="44D78E5C" w:rsidR="0075663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stablish and maintain good relationships with a range of relevant </w:t>
            </w:r>
            <w:r w:rsidR="00CB0220" w:rsidRPr="1506114A">
              <w:rPr>
                <w:rFonts w:asciiTheme="majorHAnsi" w:hAnsiTheme="majorHAnsi" w:cstheme="majorBidi"/>
                <w:color w:val="000000" w:themeColor="text1"/>
              </w:rPr>
              <w:t>stakeholders and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 represent VIAS in external meetings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>to maintain our excellent reputation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4B831799" w14:textId="6CF0D9E7" w:rsidR="0075663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M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>onitor and evaluate developing trends in the s</w:t>
            </w:r>
            <w:r w:rsidR="47668820" w:rsidRPr="1506114A">
              <w:rPr>
                <w:rFonts w:asciiTheme="majorHAnsi" w:hAnsiTheme="majorHAnsi" w:cstheme="majorBidi"/>
                <w:color w:val="000000" w:themeColor="text1"/>
              </w:rPr>
              <w:t>upported employment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 sector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>to identify best practice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FB1F2F9" w14:textId="6EE4754A" w:rsidR="00F53B8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D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>evelop appropriate networking relationships that will enhance the job role and the business opportunities available for VIAS</w:t>
            </w:r>
            <w:r w:rsidR="002122CC">
              <w:rPr>
                <w:rFonts w:asciiTheme="majorHAnsi" w:hAnsiTheme="majorHAnsi" w:cstheme="majorBidi"/>
                <w:color w:val="000000" w:themeColor="text1"/>
              </w:rPr>
              <w:t xml:space="preserve"> and job opportunities for Triple E clients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EECBC3A" w14:textId="0AD7A374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6CBCF6B8" w14:textId="0B74EC3B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Use a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erson-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c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entred approach to collect relevant information about the person’s aspirations, </w:t>
            </w:r>
            <w:r w:rsidR="002122CC" w:rsidRPr="1506114A">
              <w:rPr>
                <w:rFonts w:asciiTheme="majorHAnsi" w:hAnsiTheme="majorHAnsi" w:cstheme="majorBidi"/>
                <w:color w:val="000000" w:themeColor="text1"/>
              </w:rPr>
              <w:t>interests,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and abilities for work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8DDAD2F" w14:textId="0AA58B0F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Create individual flexible employment plan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s.</w:t>
            </w:r>
          </w:p>
          <w:p w14:paraId="3081E158" w14:textId="099C496A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Support individuals to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 xml:space="preserve">do job search and 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find suitable employment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74A7F063" w14:textId="1C86092F" w:rsidR="00A33C8D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Market to employers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 xml:space="preserve"> to 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 xml:space="preserve">promote Triple </w:t>
            </w:r>
            <w:r w:rsidR="006573E6">
              <w:rPr>
                <w:rFonts w:asciiTheme="majorHAnsi" w:hAnsiTheme="majorHAnsi" w:cstheme="majorBidi"/>
                <w:color w:val="000000" w:themeColor="text1"/>
              </w:rPr>
              <w:t xml:space="preserve">E 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and our clients for employment.</w:t>
            </w:r>
          </w:p>
          <w:p w14:paraId="0490FA89" w14:textId="5D630F44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Enable employers to recruit disabled candidates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BB1575C" w14:textId="3C4D82B6" w:rsidR="00463ABB" w:rsidRPr="00463ABB" w:rsidRDefault="2585EB28" w:rsidP="006573E6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lastRenderedPageBreak/>
              <w:t>Provide training and on the job support that is appropriate and effective and encourages workplace independence and progression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04B990A" w14:textId="049C6640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Support e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mployers to make reasonable adjustments and utilise assistive technology that are appropriate to each client’s needs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4F3B112A" w14:textId="7F0B4876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upport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individuals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to participate in the employer’s typical induction, training, probation, performance and development procedures and processes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83764CE" w14:textId="6EE7E54E" w:rsidR="002122CC" w:rsidRPr="002122CC" w:rsidRDefault="3D977AE8" w:rsidP="002122CC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color w:val="000000" w:themeColor="text1"/>
              </w:rPr>
              <w:t>Encourage employers’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staff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>to take up training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 xml:space="preserve">so that they can provide 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>natural support strategies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7AE7EE5A" w14:textId="56CD2CAA" w:rsidR="00756638" w:rsidRPr="002122CC" w:rsidRDefault="731ADDEF" w:rsidP="002122CC">
            <w:pPr>
              <w:widowControl w:val="0"/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Administrative </w:t>
            </w:r>
          </w:p>
          <w:p w14:paraId="6E2D82D1" w14:textId="5E26A992" w:rsidR="004A457E" w:rsidRPr="004A457E" w:rsidRDefault="47668820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Monitor and evaluate progress of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people including data collection</w:t>
            </w:r>
          </w:p>
          <w:p w14:paraId="42B22A34" w14:textId="31E8ADC6" w:rsidR="004A457E" w:rsidRPr="00265D45" w:rsidRDefault="004A457E" w:rsidP="00265D4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 xml:space="preserve">Keep records and documentation and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support in the preparation of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A817FC">
              <w:rPr>
                <w:rFonts w:asciiTheme="majorHAnsi" w:hAnsiTheme="majorHAnsi" w:cstheme="majorHAnsi"/>
                <w:color w:val="000000"/>
                <w:szCs w:val="22"/>
              </w:rPr>
              <w:t xml:space="preserve">compliance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reports.</w:t>
            </w:r>
          </w:p>
          <w:p w14:paraId="3ADA947A" w14:textId="5EB71CA8" w:rsidR="0043202F" w:rsidRPr="00957EE8" w:rsidRDefault="00247C81" w:rsidP="00957EE8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P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romote the </w:t>
            </w:r>
            <w:r w:rsidR="004A457E">
              <w:rPr>
                <w:rFonts w:asciiTheme="majorHAnsi" w:hAnsiTheme="majorHAnsi" w:cstheme="majorHAnsi"/>
                <w:color w:val="000000"/>
                <w:szCs w:val="22"/>
              </w:rPr>
              <w:t>job coaching service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e.g. </w:t>
            </w:r>
            <w:r w:rsidR="009E6B54" w:rsidRPr="003517FE">
              <w:rPr>
                <w:rFonts w:asciiTheme="majorHAnsi" w:hAnsiTheme="majorHAnsi" w:cstheme="majorHAnsi"/>
                <w:color w:val="000000"/>
                <w:szCs w:val="22"/>
              </w:rPr>
              <w:t>website,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twitter etc.  </w:t>
            </w:r>
          </w:p>
          <w:p w14:paraId="27978375" w14:textId="77777777" w:rsidR="0043202F" w:rsidRPr="0043202F" w:rsidRDefault="00756638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31D3350B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EC6679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duties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7FEE0621" w14:textId="0BEFF664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Teams (VIAS Policies)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including Health &amp; Safety, Adult Safeguarding, Equal Opportunities and other relevant policies and procedures</w:t>
            </w:r>
            <w:r w:rsidR="002E7BF2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381ED1FC" w14:textId="405CD179" w:rsidR="00756638" w:rsidRPr="003517FE" w:rsidRDefault="6BB69097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To be accountable to t</w:t>
            </w:r>
            <w:r w:rsidR="7B0D845F" w:rsidRPr="1506114A">
              <w:rPr>
                <w:rFonts w:asciiTheme="majorHAnsi" w:hAnsiTheme="majorHAnsi" w:cstheme="majorBidi"/>
                <w:color w:val="000000" w:themeColor="text1"/>
              </w:rPr>
              <w:t xml:space="preserve">he </w:t>
            </w:r>
            <w:r w:rsidR="00F85220">
              <w:rPr>
                <w:rFonts w:asciiTheme="majorHAnsi" w:hAnsiTheme="majorHAnsi" w:cstheme="majorBidi"/>
                <w:color w:val="000000" w:themeColor="text1"/>
              </w:rPr>
              <w:t>Senior Lead Consultant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, positively engaging in supervision and support processes and liaise with other staff as a positive member of the VIAS team, through team meetings and general day to day working</w:t>
            </w:r>
            <w:r w:rsidR="002E7BF2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16A7542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color w:val="000000"/>
          <w:szCs w:val="22"/>
        </w:rPr>
      </w:pPr>
    </w:p>
    <w:tbl>
      <w:tblPr>
        <w:tblW w:w="9497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248"/>
        <w:gridCol w:w="4309"/>
        <w:gridCol w:w="2940"/>
      </w:tblGrid>
      <w:tr w:rsidR="00E67BC6" w:rsidRPr="00E8437B" w14:paraId="6AE48B7F" w14:textId="77777777" w:rsidTr="002E7BF2">
        <w:trPr>
          <w:trHeight w:val="491"/>
        </w:trPr>
        <w:tc>
          <w:tcPr>
            <w:tcW w:w="5000" w:type="pct"/>
            <w:gridSpan w:val="3"/>
            <w:shd w:val="clear" w:color="auto" w:fill="767171" w:themeFill="background2" w:themeFillShade="80"/>
          </w:tcPr>
          <w:p w14:paraId="11224603" w14:textId="77777777" w:rsidR="00E67BC6" w:rsidRPr="00990AFF" w:rsidRDefault="00E67BC6" w:rsidP="004205BA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="00E67BC6" w:rsidRPr="00E8437B" w14:paraId="1B988E52" w14:textId="77777777" w:rsidTr="002E7BF2">
        <w:trPr>
          <w:trHeight w:val="491"/>
        </w:trPr>
        <w:tc>
          <w:tcPr>
            <w:tcW w:w="1101" w:type="pct"/>
            <w:shd w:val="clear" w:color="auto" w:fill="7F7F7F" w:themeFill="text1" w:themeFillTint="80"/>
          </w:tcPr>
          <w:p w14:paraId="5CC87FFF" w14:textId="77777777" w:rsidR="00E67BC6" w:rsidRPr="000E4087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310" w:type="pct"/>
          </w:tcPr>
          <w:p w14:paraId="12E33307" w14:textId="77777777" w:rsidR="00E67BC6" w:rsidRPr="000E4087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</w:t>
            </w:r>
            <w:r w:rsidRPr="000E4087">
              <w:rPr>
                <w:rFonts w:asciiTheme="majorHAnsi" w:hAnsiTheme="majorHAnsi" w:cstheme="majorHAnsi"/>
                <w:b/>
                <w:sz w:val="24"/>
              </w:rPr>
              <w:t>ssential</w:t>
            </w:r>
          </w:p>
        </w:tc>
        <w:tc>
          <w:tcPr>
            <w:tcW w:w="1589" w:type="pct"/>
          </w:tcPr>
          <w:p w14:paraId="312961C5" w14:textId="77777777" w:rsidR="00E67BC6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Desirable</w:t>
            </w:r>
          </w:p>
        </w:tc>
      </w:tr>
      <w:tr w:rsidR="00E67BC6" w:rsidRPr="00E8437B" w14:paraId="0817FEF4" w14:textId="77777777" w:rsidTr="002E7BF2">
        <w:trPr>
          <w:trHeight w:val="1027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4698ABC4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6A025F15" w14:textId="77777777" w:rsidR="00E67BC6" w:rsidRPr="00E8437B" w:rsidRDefault="00E67BC6" w:rsidP="004205B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43172A92" w14:textId="77777777" w:rsidR="00E67BC6" w:rsidRDefault="00E67BC6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7806A382" w14:textId="68C33CE7" w:rsidR="002E7BF2" w:rsidRDefault="002E7BF2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G</w:t>
            </w:r>
            <w:r w:rsidR="00A01171">
              <w:rPr>
                <w:rFonts w:asciiTheme="majorHAnsi" w:hAnsiTheme="majorHAnsi" w:cstheme="majorHAnsi"/>
                <w:szCs w:val="22"/>
              </w:rPr>
              <w:t>o</w:t>
            </w:r>
            <w:r>
              <w:rPr>
                <w:rFonts w:asciiTheme="majorHAnsi" w:hAnsiTheme="majorHAnsi" w:cstheme="majorHAnsi"/>
                <w:szCs w:val="22"/>
              </w:rPr>
              <w:t>od general level of education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  <w:vAlign w:val="center"/>
          </w:tcPr>
          <w:p w14:paraId="31BBAE3C" w14:textId="1CB57C52" w:rsidR="00E67BC6" w:rsidRPr="007745DC" w:rsidRDefault="00E67BC6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 w:rsidRPr="1506114A">
              <w:rPr>
                <w:rFonts w:asciiTheme="majorHAnsi" w:hAnsiTheme="majorHAnsi" w:cstheme="majorBidi"/>
              </w:rPr>
              <w:t>A PDA in Supported Employment or a willingness to work towards this</w:t>
            </w:r>
            <w:r w:rsidR="002657E4">
              <w:rPr>
                <w:rFonts w:asciiTheme="majorHAnsi" w:hAnsiTheme="majorHAnsi" w:cstheme="majorBidi"/>
              </w:rPr>
              <w:t>.</w:t>
            </w:r>
          </w:p>
        </w:tc>
      </w:tr>
      <w:tr w:rsidR="00E67BC6" w:rsidRPr="00E8437B" w14:paraId="3F230F3F" w14:textId="77777777" w:rsidTr="002E7BF2">
        <w:trPr>
          <w:trHeight w:val="1289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1B9C913D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607C8648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0B49EE21" w14:textId="796F1866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Bidi"/>
              </w:rPr>
            </w:pPr>
            <w:r w:rsidRPr="00E67BC6">
              <w:rPr>
                <w:rFonts w:asciiTheme="majorHAnsi" w:hAnsiTheme="majorHAnsi" w:cstheme="majorBidi"/>
              </w:rPr>
              <w:t xml:space="preserve">Experience in working with people with learning disabilities and/ or </w:t>
            </w:r>
            <w:r>
              <w:rPr>
                <w:rFonts w:asciiTheme="majorHAnsi" w:hAnsiTheme="majorHAnsi" w:cstheme="majorBidi"/>
              </w:rPr>
              <w:t>neurodivergent people</w:t>
            </w:r>
            <w:r w:rsidR="002657E4">
              <w:rPr>
                <w:rFonts w:asciiTheme="majorHAnsi" w:hAnsiTheme="majorHAnsi" w:cstheme="majorBidi"/>
              </w:rPr>
              <w:t>.</w:t>
            </w:r>
          </w:p>
          <w:p w14:paraId="233EA58C" w14:textId="77777777" w:rsidR="00E67BC6" w:rsidRDefault="00E67BC6" w:rsidP="00E67BC6">
            <w:pPr>
              <w:spacing w:line="276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  <w:p w14:paraId="123D7C1D" w14:textId="61D8D2E3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Ability to adhere to regulations and standards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  <w:p w14:paraId="5DD1F8E1" w14:textId="77777777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7951A006" w14:textId="5DE5CF16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 xml:space="preserve">Respect </w:t>
            </w:r>
            <w:r>
              <w:rPr>
                <w:rFonts w:asciiTheme="majorHAnsi" w:hAnsiTheme="majorHAnsi" w:cstheme="majorHAnsi"/>
                <w:szCs w:val="22"/>
              </w:rPr>
              <w:t>for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diversity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644066D0" w14:textId="77777777" w:rsidR="00F964AC" w:rsidRDefault="00F964AC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2438700B" w14:textId="2AA24B5A" w:rsidR="00F964AC" w:rsidRPr="00E67BC6" w:rsidRDefault="00F964AC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</w:t>
            </w:r>
            <w:r w:rsidRPr="00F964AC">
              <w:rPr>
                <w:rFonts w:asciiTheme="majorHAnsi" w:hAnsiTheme="majorHAnsi" w:cstheme="majorHAnsi"/>
                <w:szCs w:val="22"/>
              </w:rPr>
              <w:t>omprehensive understanding of Scottish safeguarding legislation and a knowledge of best practice in this field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</w:tcPr>
          <w:p w14:paraId="29278C13" w14:textId="3607ED41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Proven experience as job coach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65155692" w14:textId="77777777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172ED28B" w14:textId="04DE4410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Experience in developing employment plans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  <w:p w14:paraId="69BD1DD8" w14:textId="77777777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242F2173" w14:textId="54465E73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Ability to inspire others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</w:tr>
      <w:tr w:rsidR="00E67BC6" w:rsidRPr="00E8437B" w14:paraId="46D072B9" w14:textId="77777777" w:rsidTr="002E7BF2">
        <w:trPr>
          <w:trHeight w:val="962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3F0CAEE4" w14:textId="77777777" w:rsidR="00E67BC6" w:rsidRPr="00E8437B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Skills and Abilities </w:t>
            </w:r>
          </w:p>
          <w:p w14:paraId="649E33D9" w14:textId="77777777" w:rsidR="00E67BC6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2437EF90" w14:textId="77777777" w:rsidR="00E67BC6" w:rsidRPr="00E8437B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3062EAF2" w14:textId="2E0F6F3F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Leadership capability with the capacity to collaborate effectively across and out with organisations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5DDC09A6" w14:textId="212B7EC8" w:rsidR="00E67BC6" w:rsidRPr="002122CC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Demonstrable communication, interpersonal and presentation skills, both verbal and written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5D6B06EF" w14:textId="7CB2E111" w:rsidR="00E67BC6" w:rsidRPr="00265D45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Excellent organi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s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ational and problem-solving ability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6DF5F2A9" w14:textId="75713C7D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 xml:space="preserve">Ability to multi-task and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work in an autonomous capacity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6C930D98" w14:textId="0052F5A7" w:rsidR="00E67BC6" w:rsidRPr="00B249A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10EE3817" w14:textId="1052CBEA" w:rsidR="00E67BC6" w:rsidRDefault="00E67BC6" w:rsidP="002657E4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to understand and propose solutions by focussing on customer requirements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</w:tcPr>
          <w:p w14:paraId="214542BC" w14:textId="2F465379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email, internet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2DD0C8AB" w14:textId="37FD026E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Experience of direct marketing to businesses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1DEA767E" w14:textId="77777777" w:rsidR="00E67BC6" w:rsidRPr="00FC7D34" w:rsidRDefault="00E67BC6" w:rsidP="00E67BC6">
            <w:pPr>
              <w:pStyle w:val="ListParagraph"/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E67BC6" w:rsidRPr="00E8437B" w14:paraId="4F2CA732" w14:textId="77777777" w:rsidTr="002E7BF2">
        <w:trPr>
          <w:trHeight w:val="678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45CE10D4" w14:textId="77777777" w:rsidR="00E67BC6" w:rsidRPr="00E8437B" w:rsidRDefault="00E67BC6" w:rsidP="004205BA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0D6864E5" w14:textId="77777777" w:rsidR="00E67BC6" w:rsidRPr="00E8437B" w:rsidRDefault="00E67BC6" w:rsidP="004205BA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78F34A6D" w14:textId="536579E4" w:rsidR="00E67BC6" w:rsidRPr="00E67BC6" w:rsidRDefault="00E67BC6" w:rsidP="00E67BC6">
            <w:pPr>
              <w:spacing w:before="240" w:after="240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Results oriented team player with a ‘can-do’ attitude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287B425E" w14:textId="15DAB256" w:rsidR="00E67BC6" w:rsidRPr="00E67BC6" w:rsidRDefault="00E67BC6" w:rsidP="00E67BC6">
            <w:pPr>
              <w:spacing w:before="240" w:after="240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Actively demonstrates the values held by VIAS and follow policy and procedures accordingly</w:t>
            </w:r>
            <w:r w:rsidR="006C2B8A">
              <w:rPr>
                <w:rFonts w:asciiTheme="majorHAnsi" w:hAnsiTheme="majorHAnsi" w:cstheme="majorHAnsi"/>
                <w:szCs w:val="22"/>
              </w:rPr>
              <w:t>.</w:t>
            </w:r>
          </w:p>
          <w:p w14:paraId="1BADD2E9" w14:textId="01F84CA3" w:rsidR="00E67BC6" w:rsidRPr="00E67BC6" w:rsidRDefault="00E67BC6" w:rsidP="00E67BC6">
            <w:pPr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Values, ethics and skills essential to equality and inclusion</w:t>
            </w:r>
            <w:r w:rsidR="006C2B8A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  <w:vAlign w:val="center"/>
          </w:tcPr>
          <w:p w14:paraId="76810869" w14:textId="77777777" w:rsidR="00E67BC6" w:rsidRPr="00AB2091" w:rsidRDefault="00E67BC6" w:rsidP="004205BA">
            <w:pPr>
              <w:spacing w:line="276" w:lineRule="auto"/>
            </w:pPr>
          </w:p>
        </w:tc>
      </w:tr>
    </w:tbl>
    <w:p w14:paraId="59449223" w14:textId="77777777" w:rsidR="00E67BC6" w:rsidRDefault="00E67BC6" w:rsidP="00AF553C">
      <w:pPr>
        <w:rPr>
          <w:rFonts w:asciiTheme="majorHAnsi" w:hAnsiTheme="majorHAnsi" w:cstheme="majorHAnsi"/>
          <w:color w:val="000000"/>
          <w:szCs w:val="22"/>
        </w:rPr>
      </w:pPr>
    </w:p>
    <w:p w14:paraId="46D0FD25" w14:textId="77777777" w:rsidR="00E67BC6" w:rsidRDefault="00E67BC6" w:rsidP="00AF553C">
      <w:pPr>
        <w:rPr>
          <w:rFonts w:asciiTheme="majorHAnsi" w:hAnsiTheme="majorHAnsi" w:cstheme="majorHAnsi"/>
          <w:sz w:val="12"/>
        </w:rPr>
      </w:pPr>
    </w:p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6D73EACD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274B6066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Salary 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065578BD" w14:textId="6176E5C5" w:rsidR="00815F36" w:rsidRPr="006C2B8A" w:rsidRDefault="00C16032" w:rsidP="006C2B8A">
            <w:pPr>
              <w:spacing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£14.8</w:t>
            </w:r>
            <w:r w:rsidR="006C2B8A">
              <w:rPr>
                <w:rFonts w:asciiTheme="majorHAnsi" w:hAnsiTheme="majorHAnsi" w:cstheme="majorHAnsi"/>
                <w:szCs w:val="22"/>
              </w:rPr>
              <w:t>6 per hour</w:t>
            </w:r>
            <w:r w:rsidR="00D63F34">
              <w:rPr>
                <w:rFonts w:asciiTheme="majorHAnsi" w:hAnsiTheme="majorHAnsi" w:cstheme="majorHAnsi"/>
                <w:szCs w:val="22"/>
              </w:rPr>
              <w:t xml:space="preserve"> starting point</w:t>
            </w:r>
          </w:p>
        </w:tc>
      </w:tr>
      <w:tr w:rsidR="0061524C" w:rsidRPr="00E8437B" w14:paraId="3597CB46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232C0A29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C2B8A">
              <w:rPr>
                <w:rFonts w:asciiTheme="majorHAnsi" w:hAnsiTheme="majorHAnsi" w:cstheme="majorHAnsi"/>
                <w:szCs w:val="22"/>
              </w:rPr>
              <w:t>35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>
              <w:rPr>
                <w:rFonts w:asciiTheme="majorHAnsi" w:hAnsiTheme="majorHAnsi" w:cstheme="majorHAnsi"/>
                <w:szCs w:val="22"/>
              </w:rPr>
              <w:t>hours per week</w:t>
            </w:r>
          </w:p>
        </w:tc>
      </w:tr>
      <w:tr w:rsidR="00815F36" w:rsidRPr="00E8437B" w14:paraId="3D3D0ACB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25FCB0E3" w14:textId="77777777" w:rsidR="006C2B8A" w:rsidRDefault="006C2B8A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7917ED6F" w:rsidR="00815F36" w:rsidRDefault="006C2B8A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Permanent</w:t>
            </w:r>
          </w:p>
        </w:tc>
      </w:tr>
      <w:tr w:rsidR="003E6113" w:rsidRPr="00E8437B" w14:paraId="7E33DA6B" w14:textId="77777777" w:rsidTr="6D73EACD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2F50C7FA" w:rsidR="003E6113" w:rsidRPr="00E8437B" w:rsidRDefault="00255CAE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Employee Benefits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BE50532" w14:textId="77777777" w:rsidR="00255CAE" w:rsidRDefault="009A1A27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55CAE" w:rsidRPr="00A24501">
              <w:rPr>
                <w:rFonts w:asciiTheme="majorHAnsi" w:hAnsiTheme="majorHAnsi" w:cstheme="majorHAnsi"/>
                <w:szCs w:val="22"/>
              </w:rPr>
              <w:t>Pension allowance of up to 6% of gross salary, matched by the</w:t>
            </w:r>
            <w:r w:rsidR="00255CAE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55CAE" w:rsidRPr="00A24501">
              <w:rPr>
                <w:rFonts w:asciiTheme="majorHAnsi" w:hAnsiTheme="majorHAnsi" w:cstheme="majorHAnsi"/>
                <w:szCs w:val="22"/>
              </w:rPr>
              <w:t>employee’s contribution</w:t>
            </w:r>
          </w:p>
          <w:p w14:paraId="218B4CEB" w14:textId="77777777" w:rsidR="00255CAE" w:rsidRDefault="00255CAE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A24501">
              <w:rPr>
                <w:rFonts w:asciiTheme="majorHAnsi" w:hAnsiTheme="majorHAnsi" w:cstheme="majorHAnsi"/>
                <w:szCs w:val="22"/>
              </w:rPr>
              <w:t>Access to a confidential employee counselling service</w:t>
            </w:r>
          </w:p>
          <w:p w14:paraId="2ABBB5A2" w14:textId="662E8403" w:rsidR="00802211" w:rsidRPr="00255CAE" w:rsidRDefault="00255CAE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255CAE">
              <w:rPr>
                <w:rFonts w:asciiTheme="majorHAnsi" w:hAnsiTheme="majorHAnsi" w:cstheme="majorHAnsi"/>
                <w:szCs w:val="22"/>
              </w:rPr>
              <w:t>Access to over 150 E-Learning Courses</w:t>
            </w:r>
          </w:p>
        </w:tc>
      </w:tr>
      <w:tr w:rsidR="003E6113" w:rsidRPr="00E8437B" w14:paraId="3096D2E9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883BA82" w14:textId="463B34CB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  <w:r w:rsidR="00F85220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</w:tc>
      </w:tr>
      <w:tr w:rsidR="00714D9B" w:rsidRPr="00E8437B" w14:paraId="6C57AD10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63AC9CED" w14:textId="77777777" w:rsidR="00464352" w:rsidRPr="00714D9B" w:rsidRDefault="1FBF0C38" w:rsidP="00464352">
            <w:pPr>
              <w:jc w:val="both"/>
              <w:rPr>
                <w:rFonts w:asciiTheme="majorHAnsi" w:hAnsiTheme="majorHAnsi" w:cstheme="majorHAnsi"/>
              </w:rPr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  <w:r w:rsidR="00464352"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464352">
              <w:rPr>
                <w:rFonts w:asciiTheme="majorHAnsi" w:hAnsiTheme="majorHAnsi" w:cstheme="majorHAnsi"/>
              </w:rPr>
              <w:t>VIAS.</w:t>
            </w:r>
          </w:p>
          <w:p w14:paraId="700D2056" w14:textId="77777777" w:rsidR="00464352" w:rsidRPr="00714D9B" w:rsidRDefault="00464352" w:rsidP="00464352">
            <w:pPr>
              <w:jc w:val="both"/>
              <w:rPr>
                <w:rFonts w:asciiTheme="majorHAnsi" w:hAnsiTheme="majorHAnsi" w:cstheme="majorHAnsi"/>
              </w:rPr>
            </w:pPr>
          </w:p>
          <w:p w14:paraId="429E8731" w14:textId="77777777" w:rsidR="00464352" w:rsidRPr="00714D9B" w:rsidRDefault="00464352" w:rsidP="00464352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time. As part of a continuing process, objectives and priorities will be kept under regular review. </w:t>
            </w:r>
          </w:p>
          <w:p w14:paraId="12CA0CBF" w14:textId="56B537B2" w:rsidR="00714D9B" w:rsidRDefault="00714D9B" w:rsidP="00464352">
            <w:pPr>
              <w:jc w:val="both"/>
              <w:rPr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1361" w14:textId="77777777" w:rsidR="00C14F23" w:rsidRDefault="00C14F23" w:rsidP="00AF553C">
      <w:r>
        <w:separator/>
      </w:r>
    </w:p>
  </w:endnote>
  <w:endnote w:type="continuationSeparator" w:id="0">
    <w:p w14:paraId="1E468A97" w14:textId="77777777" w:rsidR="00C14F23" w:rsidRDefault="00C14F23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DAD7" w14:textId="77777777" w:rsidR="00C14F23" w:rsidRDefault="00C14F23" w:rsidP="00AF553C">
      <w:r>
        <w:separator/>
      </w:r>
    </w:p>
  </w:footnote>
  <w:footnote w:type="continuationSeparator" w:id="0">
    <w:p w14:paraId="208A72BD" w14:textId="77777777" w:rsidR="00C14F23" w:rsidRDefault="00C14F23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C56"/>
    <w:multiLevelType w:val="hybridMultilevel"/>
    <w:tmpl w:val="97A4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445E7"/>
    <w:multiLevelType w:val="hybridMultilevel"/>
    <w:tmpl w:val="DBF8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D45EA"/>
    <w:multiLevelType w:val="hybridMultilevel"/>
    <w:tmpl w:val="1EE6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8258B"/>
    <w:multiLevelType w:val="hybridMultilevel"/>
    <w:tmpl w:val="E7A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38520">
    <w:abstractNumId w:val="5"/>
  </w:num>
  <w:num w:numId="2" w16cid:durableId="1478913683">
    <w:abstractNumId w:val="13"/>
  </w:num>
  <w:num w:numId="3" w16cid:durableId="1356006043">
    <w:abstractNumId w:val="0"/>
  </w:num>
  <w:num w:numId="4" w16cid:durableId="398133599">
    <w:abstractNumId w:val="9"/>
  </w:num>
  <w:num w:numId="5" w16cid:durableId="96565063">
    <w:abstractNumId w:val="10"/>
  </w:num>
  <w:num w:numId="6" w16cid:durableId="634414046">
    <w:abstractNumId w:val="3"/>
  </w:num>
  <w:num w:numId="7" w16cid:durableId="10647750">
    <w:abstractNumId w:val="2"/>
  </w:num>
  <w:num w:numId="8" w16cid:durableId="1921089248">
    <w:abstractNumId w:val="14"/>
  </w:num>
  <w:num w:numId="9" w16cid:durableId="574509803">
    <w:abstractNumId w:val="4"/>
  </w:num>
  <w:num w:numId="10" w16cid:durableId="791097478">
    <w:abstractNumId w:val="1"/>
  </w:num>
  <w:num w:numId="11" w16cid:durableId="1567496648">
    <w:abstractNumId w:val="11"/>
  </w:num>
  <w:num w:numId="12" w16cid:durableId="481317418">
    <w:abstractNumId w:val="7"/>
  </w:num>
  <w:num w:numId="13" w16cid:durableId="290138215">
    <w:abstractNumId w:val="6"/>
  </w:num>
  <w:num w:numId="14" w16cid:durableId="1505707767">
    <w:abstractNumId w:val="8"/>
  </w:num>
  <w:num w:numId="15" w16cid:durableId="182511914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27142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A67DF"/>
    <w:rsid w:val="000C3F95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96A7D"/>
    <w:rsid w:val="001A7C7E"/>
    <w:rsid w:val="001B0CBC"/>
    <w:rsid w:val="001D4365"/>
    <w:rsid w:val="001D62F8"/>
    <w:rsid w:val="001D6AF4"/>
    <w:rsid w:val="002122CC"/>
    <w:rsid w:val="00224063"/>
    <w:rsid w:val="002318CC"/>
    <w:rsid w:val="00235B5D"/>
    <w:rsid w:val="00236169"/>
    <w:rsid w:val="002378E4"/>
    <w:rsid w:val="00240C86"/>
    <w:rsid w:val="00242AB2"/>
    <w:rsid w:val="00247C81"/>
    <w:rsid w:val="002532BD"/>
    <w:rsid w:val="00255CAE"/>
    <w:rsid w:val="00262389"/>
    <w:rsid w:val="00262F60"/>
    <w:rsid w:val="00264851"/>
    <w:rsid w:val="002657E4"/>
    <w:rsid w:val="0026596B"/>
    <w:rsid w:val="00265D45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2E7BF2"/>
    <w:rsid w:val="0030151B"/>
    <w:rsid w:val="00312B59"/>
    <w:rsid w:val="00316811"/>
    <w:rsid w:val="00321028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2D60"/>
    <w:rsid w:val="00416F2D"/>
    <w:rsid w:val="0043202F"/>
    <w:rsid w:val="00434809"/>
    <w:rsid w:val="004405F7"/>
    <w:rsid w:val="00441327"/>
    <w:rsid w:val="00444E0C"/>
    <w:rsid w:val="00447D1F"/>
    <w:rsid w:val="00454D9B"/>
    <w:rsid w:val="00457C6F"/>
    <w:rsid w:val="00463ABB"/>
    <w:rsid w:val="00464352"/>
    <w:rsid w:val="004730CE"/>
    <w:rsid w:val="004904EC"/>
    <w:rsid w:val="00491BCD"/>
    <w:rsid w:val="0049506C"/>
    <w:rsid w:val="004A0677"/>
    <w:rsid w:val="004A06C8"/>
    <w:rsid w:val="004A1217"/>
    <w:rsid w:val="004A3F37"/>
    <w:rsid w:val="004A457E"/>
    <w:rsid w:val="004A5E76"/>
    <w:rsid w:val="004B15AF"/>
    <w:rsid w:val="004C2462"/>
    <w:rsid w:val="004C392A"/>
    <w:rsid w:val="004D60CB"/>
    <w:rsid w:val="004E594B"/>
    <w:rsid w:val="004F4F90"/>
    <w:rsid w:val="00503971"/>
    <w:rsid w:val="00505A36"/>
    <w:rsid w:val="005253F8"/>
    <w:rsid w:val="00535FA3"/>
    <w:rsid w:val="005362EB"/>
    <w:rsid w:val="005366A6"/>
    <w:rsid w:val="00540EDD"/>
    <w:rsid w:val="00541947"/>
    <w:rsid w:val="00552103"/>
    <w:rsid w:val="0055490D"/>
    <w:rsid w:val="005618FE"/>
    <w:rsid w:val="00564D43"/>
    <w:rsid w:val="005715F8"/>
    <w:rsid w:val="005952EE"/>
    <w:rsid w:val="0059534B"/>
    <w:rsid w:val="005A7077"/>
    <w:rsid w:val="005B0A3D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131F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573E6"/>
    <w:rsid w:val="0066457E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297"/>
    <w:rsid w:val="006B6C7B"/>
    <w:rsid w:val="006C2B8A"/>
    <w:rsid w:val="006C2D07"/>
    <w:rsid w:val="006C3DCB"/>
    <w:rsid w:val="006D0CEA"/>
    <w:rsid w:val="006D2DDF"/>
    <w:rsid w:val="006D43C9"/>
    <w:rsid w:val="006E0947"/>
    <w:rsid w:val="006F0206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33B20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C3237"/>
    <w:rsid w:val="007C5A02"/>
    <w:rsid w:val="007C7227"/>
    <w:rsid w:val="007D01AA"/>
    <w:rsid w:val="007D1412"/>
    <w:rsid w:val="007D73A6"/>
    <w:rsid w:val="007E684C"/>
    <w:rsid w:val="007F3020"/>
    <w:rsid w:val="00802211"/>
    <w:rsid w:val="0080503B"/>
    <w:rsid w:val="00807763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5CCC"/>
    <w:rsid w:val="0094620A"/>
    <w:rsid w:val="0095000A"/>
    <w:rsid w:val="00951CB4"/>
    <w:rsid w:val="00952FA7"/>
    <w:rsid w:val="00954E3E"/>
    <w:rsid w:val="00957EE8"/>
    <w:rsid w:val="00970582"/>
    <w:rsid w:val="00977BCE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E4082"/>
    <w:rsid w:val="009E6B54"/>
    <w:rsid w:val="009F0325"/>
    <w:rsid w:val="009F58D9"/>
    <w:rsid w:val="00A01171"/>
    <w:rsid w:val="00A04AE9"/>
    <w:rsid w:val="00A05DC6"/>
    <w:rsid w:val="00A05E24"/>
    <w:rsid w:val="00A2013B"/>
    <w:rsid w:val="00A2333F"/>
    <w:rsid w:val="00A2587F"/>
    <w:rsid w:val="00A302D7"/>
    <w:rsid w:val="00A305F0"/>
    <w:rsid w:val="00A33C8D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817FC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47703"/>
    <w:rsid w:val="00B52EBB"/>
    <w:rsid w:val="00B54690"/>
    <w:rsid w:val="00B6206A"/>
    <w:rsid w:val="00B63093"/>
    <w:rsid w:val="00B85EA1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D3F37"/>
    <w:rsid w:val="00BF1665"/>
    <w:rsid w:val="00BF5121"/>
    <w:rsid w:val="00C14F23"/>
    <w:rsid w:val="00C15081"/>
    <w:rsid w:val="00C16032"/>
    <w:rsid w:val="00C22117"/>
    <w:rsid w:val="00C24305"/>
    <w:rsid w:val="00C30AC3"/>
    <w:rsid w:val="00C36FA6"/>
    <w:rsid w:val="00C37FA6"/>
    <w:rsid w:val="00C42188"/>
    <w:rsid w:val="00C42850"/>
    <w:rsid w:val="00C4399A"/>
    <w:rsid w:val="00C43CE6"/>
    <w:rsid w:val="00C51812"/>
    <w:rsid w:val="00C63109"/>
    <w:rsid w:val="00C77334"/>
    <w:rsid w:val="00C80D84"/>
    <w:rsid w:val="00C819B4"/>
    <w:rsid w:val="00C8740B"/>
    <w:rsid w:val="00C874B3"/>
    <w:rsid w:val="00CB0220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3F34"/>
    <w:rsid w:val="00D67BD7"/>
    <w:rsid w:val="00D911CB"/>
    <w:rsid w:val="00DA3FE6"/>
    <w:rsid w:val="00DB2F83"/>
    <w:rsid w:val="00DC4BAF"/>
    <w:rsid w:val="00DD27AE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45A7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67BC6"/>
    <w:rsid w:val="00E75867"/>
    <w:rsid w:val="00E82D62"/>
    <w:rsid w:val="00E8437B"/>
    <w:rsid w:val="00E90B29"/>
    <w:rsid w:val="00E97441"/>
    <w:rsid w:val="00EA25A0"/>
    <w:rsid w:val="00EA55BA"/>
    <w:rsid w:val="00EB1150"/>
    <w:rsid w:val="00EB2977"/>
    <w:rsid w:val="00EC1DAA"/>
    <w:rsid w:val="00EC6679"/>
    <w:rsid w:val="00EC67A0"/>
    <w:rsid w:val="00ED5C02"/>
    <w:rsid w:val="00ED6DEE"/>
    <w:rsid w:val="00ED766E"/>
    <w:rsid w:val="00EF18C5"/>
    <w:rsid w:val="00EF373C"/>
    <w:rsid w:val="00F01000"/>
    <w:rsid w:val="00F07DF6"/>
    <w:rsid w:val="00F127C7"/>
    <w:rsid w:val="00F13D5D"/>
    <w:rsid w:val="00F270B7"/>
    <w:rsid w:val="00F3586D"/>
    <w:rsid w:val="00F4092D"/>
    <w:rsid w:val="00F459AC"/>
    <w:rsid w:val="00F474C6"/>
    <w:rsid w:val="00F47777"/>
    <w:rsid w:val="00F53B88"/>
    <w:rsid w:val="00F714D8"/>
    <w:rsid w:val="00F73FE8"/>
    <w:rsid w:val="00F76860"/>
    <w:rsid w:val="00F85220"/>
    <w:rsid w:val="00F964AC"/>
    <w:rsid w:val="00FA1905"/>
    <w:rsid w:val="00FA2C32"/>
    <w:rsid w:val="00FA7452"/>
    <w:rsid w:val="00FA75C4"/>
    <w:rsid w:val="00FB546A"/>
    <w:rsid w:val="00FC3F03"/>
    <w:rsid w:val="00FC6B65"/>
    <w:rsid w:val="00FD15C9"/>
    <w:rsid w:val="00FD1A4B"/>
    <w:rsid w:val="00FD325B"/>
    <w:rsid w:val="00FD3765"/>
    <w:rsid w:val="00FD460A"/>
    <w:rsid w:val="00FD6BE5"/>
    <w:rsid w:val="00FE370B"/>
    <w:rsid w:val="00FE59ED"/>
    <w:rsid w:val="00FF7509"/>
    <w:rsid w:val="0A40ECC3"/>
    <w:rsid w:val="0D1DDEDF"/>
    <w:rsid w:val="1506114A"/>
    <w:rsid w:val="16DFBFE5"/>
    <w:rsid w:val="1FBF0C38"/>
    <w:rsid w:val="1FC8D943"/>
    <w:rsid w:val="2494CE8E"/>
    <w:rsid w:val="2585EB28"/>
    <w:rsid w:val="2B7C5459"/>
    <w:rsid w:val="2F135F6B"/>
    <w:rsid w:val="305F8310"/>
    <w:rsid w:val="3496CB82"/>
    <w:rsid w:val="34C9C878"/>
    <w:rsid w:val="3AECE4A9"/>
    <w:rsid w:val="3B060D06"/>
    <w:rsid w:val="3B814EB0"/>
    <w:rsid w:val="3D977AE8"/>
    <w:rsid w:val="47668820"/>
    <w:rsid w:val="4A5AFB05"/>
    <w:rsid w:val="4D6797EA"/>
    <w:rsid w:val="5117F8B1"/>
    <w:rsid w:val="5202222A"/>
    <w:rsid w:val="53CE2E4E"/>
    <w:rsid w:val="56FA5CF3"/>
    <w:rsid w:val="60E84DD9"/>
    <w:rsid w:val="6457A10B"/>
    <w:rsid w:val="65BBBEFC"/>
    <w:rsid w:val="6B5EEFB4"/>
    <w:rsid w:val="6BB69097"/>
    <w:rsid w:val="6D73EACD"/>
    <w:rsid w:val="6DD270C2"/>
    <w:rsid w:val="731ADDEF"/>
    <w:rsid w:val="76AD1348"/>
    <w:rsid w:val="799DE66A"/>
    <w:rsid w:val="7B0D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FF7712503CC448F3A11DCEC3A0344" ma:contentTypeVersion="0" ma:contentTypeDescription="Create a new document." ma:contentTypeScope="" ma:versionID="fbcb958c94750670a5773c3626fd77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13BCB-9782-4A6B-930E-ACE341AE4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4270</Characters>
  <Application>Microsoft Office Word</Application>
  <DocSecurity>0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Courtney Norris</cp:lastModifiedBy>
  <cp:revision>7</cp:revision>
  <cp:lastPrinted>2020-02-28T12:27:00Z</cp:lastPrinted>
  <dcterms:created xsi:type="dcterms:W3CDTF">2026-05-08T09:38:00Z</dcterms:created>
  <dcterms:modified xsi:type="dcterms:W3CDTF">2026-05-22T09:17:00Z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0x010100A8EFF7712503CC448F3A11DCEC3A0344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6800</vt:r8>
  </property>
</Properties>
</file>